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5E9" w:rsidRDefault="00A645E9" w:rsidP="00A645E9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05DE">
        <w:rPr>
          <w:rFonts w:ascii="Times New Roman" w:hAnsi="Times New Roman" w:cs="Times New Roman"/>
          <w:b/>
          <w:sz w:val="28"/>
          <w:szCs w:val="28"/>
        </w:rPr>
        <w:t xml:space="preserve">Информация об итогах проверок, проведенных Управлением </w:t>
      </w:r>
      <w:r>
        <w:rPr>
          <w:rFonts w:ascii="Times New Roman" w:hAnsi="Times New Roman" w:cs="Times New Roman"/>
          <w:b/>
          <w:sz w:val="28"/>
          <w:szCs w:val="28"/>
        </w:rPr>
        <w:t>Минюста России по Новгородской области в</w:t>
      </w:r>
      <w:r w:rsidR="003F313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39">
        <w:rPr>
          <w:rFonts w:ascii="Times New Roman" w:hAnsi="Times New Roman" w:cs="Times New Roman"/>
          <w:b/>
          <w:sz w:val="28"/>
          <w:szCs w:val="28"/>
        </w:rPr>
        <w:t>вто</w:t>
      </w:r>
      <w:r>
        <w:rPr>
          <w:rFonts w:ascii="Times New Roman" w:hAnsi="Times New Roman" w:cs="Times New Roman"/>
          <w:b/>
          <w:sz w:val="28"/>
          <w:szCs w:val="28"/>
        </w:rPr>
        <w:t xml:space="preserve">ром  </w:t>
      </w:r>
    </w:p>
    <w:p w:rsidR="00A645E9" w:rsidRDefault="00A645E9" w:rsidP="00A645E9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05DE">
        <w:rPr>
          <w:rFonts w:ascii="Times New Roman" w:hAnsi="Times New Roman" w:cs="Times New Roman"/>
          <w:b/>
          <w:sz w:val="28"/>
          <w:szCs w:val="28"/>
        </w:rPr>
        <w:t>полугодии 201</w:t>
      </w:r>
      <w:r w:rsidR="00B858EA">
        <w:rPr>
          <w:rFonts w:ascii="Times New Roman" w:hAnsi="Times New Roman" w:cs="Times New Roman"/>
          <w:b/>
          <w:sz w:val="28"/>
          <w:szCs w:val="28"/>
        </w:rPr>
        <w:t>9</w:t>
      </w:r>
      <w:r w:rsidRPr="000505D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5E9" w:rsidRDefault="00A645E9" w:rsidP="00A645E9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17E8" w:rsidRPr="00E24C5C" w:rsidRDefault="00A645E9" w:rsidP="00A645E9">
      <w:pPr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F31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3139">
        <w:rPr>
          <w:rFonts w:ascii="Times New Roman" w:hAnsi="Times New Roman" w:cs="Times New Roman"/>
          <w:sz w:val="28"/>
          <w:szCs w:val="28"/>
        </w:rPr>
        <w:t>вто</w:t>
      </w:r>
      <w:r>
        <w:rPr>
          <w:rFonts w:ascii="Times New Roman" w:hAnsi="Times New Roman" w:cs="Times New Roman"/>
          <w:sz w:val="28"/>
          <w:szCs w:val="28"/>
        </w:rPr>
        <w:t>ром полугодии 201</w:t>
      </w:r>
      <w:r w:rsidR="00AD2F4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Управлением проведены проверки</w:t>
      </w:r>
      <w:r w:rsidR="00707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Pr="00E24C5C">
        <w:rPr>
          <w:rFonts w:ascii="Times New Roman" w:hAnsi="Times New Roman" w:cs="Times New Roman"/>
          <w:sz w:val="28"/>
          <w:szCs w:val="28"/>
        </w:rPr>
        <w:t>следующих некоммерческих организаций: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</w:t>
      </w:r>
      <w:r w:rsidRPr="003F3139">
        <w:rPr>
          <w:rFonts w:ascii="Times New Roman" w:hAnsi="Times New Roman" w:cs="Times New Roman"/>
          <w:sz w:val="28"/>
          <w:szCs w:val="28"/>
        </w:rPr>
        <w:t>вгородский областной союз потребительских обществ (Организация ликвидирована и исключена из ЕГРЮЛ в судебном порядке).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Новгородская региональная общественная организация "Центр современного парламентаризма и развития гражданского общества"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Региональная общественная организация "Федерация самбо" Новгородской области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3139">
        <w:rPr>
          <w:rFonts w:ascii="Times New Roman" w:hAnsi="Times New Roman" w:cs="Times New Roman"/>
          <w:sz w:val="28"/>
          <w:szCs w:val="28"/>
        </w:rPr>
        <w:t>Окуловская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 xml:space="preserve"> районная общественная организация "Клуб друзей Валдайского национального парка "</w:t>
      </w:r>
      <w:proofErr w:type="spellStart"/>
      <w:r w:rsidRPr="003F3139">
        <w:rPr>
          <w:rFonts w:ascii="Times New Roman" w:hAnsi="Times New Roman" w:cs="Times New Roman"/>
          <w:sz w:val="28"/>
          <w:szCs w:val="28"/>
        </w:rPr>
        <w:t>Боровно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>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Новгородское региональное отделение Общероссийской общественной организации "Российское общество историков - архивистов"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Региональная общественная организация "Федерация тайского бокса" Новгородской области (документы для проведения проверки представлены не в полном объеме, направлен вызов для составления протокола об административном правонарушении).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Батецкая районная общественная организация инвалидов Новгородской областной организации Общероссийской общественной организации "Всероссийское общество инвалидов" (ВОИ) (документы для проведения проверки представлены не были, в адрес Организации и руководителя направлены вызовы для составления протоколов об административном правонарушении).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Общественный правозащитный фонд "Гражданская инициатива"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Валдайская районная общественная организация инвалидов Новгородской областной организации Общероссийской общественной организации "Всероссийское общество инвалидов" (ВОИ)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Региональное отделение Общероссийской спортивной общественной организации "Федерация практической стрельбы России" - "Федерация практической стрельбы Новгородской области" (Организация ликвидирована и исключена из ЕГРЮЛ в судебном порядке).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lastRenderedPageBreak/>
        <w:t xml:space="preserve">Новгородская областная общественная организация "Клуб единоборств </w:t>
      </w:r>
      <w:proofErr w:type="spellStart"/>
      <w:r w:rsidRPr="003F3139">
        <w:rPr>
          <w:rFonts w:ascii="Times New Roman" w:hAnsi="Times New Roman" w:cs="Times New Roman"/>
          <w:sz w:val="28"/>
          <w:szCs w:val="28"/>
        </w:rPr>
        <w:t>Ронин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>" (в адрес Организации вынесено письменное предупреждение, документы для проведения проверки представлены не в полном объеме, направлен вызов для составления протокола об административном правонарушении).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Региональная общественная спортивная организация "Новгородская Областная Федерация Танцевального Спорта"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Новгородская региональная общественная организация землячества вьетнамцев "</w:t>
      </w:r>
      <w:proofErr w:type="spellStart"/>
      <w:r w:rsidRPr="003F3139">
        <w:rPr>
          <w:rFonts w:ascii="Times New Roman" w:hAnsi="Times New Roman" w:cs="Times New Roman"/>
          <w:sz w:val="28"/>
          <w:szCs w:val="28"/>
        </w:rPr>
        <w:t>ВьетРус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>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Новгородская региональная общественная организация "Клуб служебного и любительского собаководства ВОЛХОВА"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Новгородское областное отделение Российской Ассоциации развития малого и среднего предпринимательства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Негосударственное образовательное частное учреждение профессионального образования "Школа парикмахерского искусства"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"Некоммерческое партнерство "Спортивно-охотничий клуб "</w:t>
      </w:r>
      <w:proofErr w:type="spellStart"/>
      <w:r w:rsidRPr="003F3139">
        <w:rPr>
          <w:rFonts w:ascii="Times New Roman" w:hAnsi="Times New Roman" w:cs="Times New Roman"/>
          <w:sz w:val="28"/>
          <w:szCs w:val="28"/>
        </w:rPr>
        <w:t>Мстинская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 xml:space="preserve"> заимка"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Некоммерческое партнерство по изготовлению сувениров "Город мастеров"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Автономная некоммерческая организация "Психологический Центр "Отклик"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Общественная организация инвалидов города Новгорода "Пилигрим" (Новгородским районным судом Новгородской области 25.12.2019 вынесено решение о признании Организации прекратившей свою деятельность в качестве юридического лица и об исключении её из ЕГРЮЛ).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Новгородская областная общественная организация "Новгородское добровольное пожарное общество" (нарушений не выявлено).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Новгородская региональная общественная организация по удовлетворению социальных и творческих потребностей граждан «</w:t>
      </w:r>
      <w:proofErr w:type="spellStart"/>
      <w:r w:rsidRPr="003F3139">
        <w:rPr>
          <w:rFonts w:ascii="Times New Roman" w:hAnsi="Times New Roman" w:cs="Times New Roman"/>
          <w:sz w:val="28"/>
          <w:szCs w:val="28"/>
        </w:rPr>
        <w:t>Консульт</w:t>
      </w:r>
      <w:proofErr w:type="spellEnd"/>
      <w:r w:rsidRPr="003F3139">
        <w:rPr>
          <w:rFonts w:ascii="Times New Roman" w:hAnsi="Times New Roman" w:cs="Times New Roman"/>
          <w:sz w:val="28"/>
          <w:szCs w:val="28"/>
        </w:rPr>
        <w:t>-Регион» (в адрес Организации вынесено письменное предупреждение).</w:t>
      </w:r>
    </w:p>
    <w:p w:rsidR="003F3139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>Некоммерческое партнерство "Охотничий клуб "ЛЮБЫШ" (в адрес Организации вынесено письменное предупреждение).</w:t>
      </w:r>
    </w:p>
    <w:p w:rsidR="00D16412" w:rsidRPr="003F3139" w:rsidRDefault="003F3139" w:rsidP="003F3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139">
        <w:rPr>
          <w:rFonts w:ascii="Times New Roman" w:hAnsi="Times New Roman" w:cs="Times New Roman"/>
          <w:sz w:val="28"/>
          <w:szCs w:val="28"/>
        </w:rPr>
        <w:t xml:space="preserve">Новгородская региональная общественная организация "ЗА ЧЕСТНОЕ ЖКХ" (документы для проведения проверки </w:t>
      </w:r>
      <w:r w:rsidRPr="003F3139">
        <w:rPr>
          <w:rFonts w:ascii="Times New Roman" w:hAnsi="Times New Roman" w:cs="Times New Roman"/>
          <w:sz w:val="28"/>
          <w:szCs w:val="28"/>
        </w:rPr>
        <w:lastRenderedPageBreak/>
        <w:t>представлены не были, в адрес Организации и руководителя направлены вызовы для составления протоколов об административном правонарушении)</w:t>
      </w:r>
      <w:r w:rsidR="00D16412" w:rsidRPr="003F3139">
        <w:rPr>
          <w:rFonts w:ascii="Times New Roman" w:hAnsi="Times New Roman" w:cs="Times New Roman"/>
          <w:sz w:val="28"/>
          <w:szCs w:val="28"/>
        </w:rPr>
        <w:t>.</w:t>
      </w:r>
    </w:p>
    <w:p w:rsidR="005B1165" w:rsidRPr="00D16412" w:rsidRDefault="005B1165" w:rsidP="00D164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Pr="001D3D8D" w:rsidRDefault="001D3D8D" w:rsidP="00B6030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Наиболее типичными нарушениями, установленными Управлением в деятельности подконтрольных юридических лиц, являются:</w:t>
      </w:r>
    </w:p>
    <w:p w:rsidR="001D3D8D" w:rsidRP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- непредставление некоммерческой организацией в установленный законодательством Российской Федерации срок ежегодной отчетности/с нарушением данного срока;</w:t>
      </w:r>
    </w:p>
    <w:p w:rsidR="001D3D8D" w:rsidRP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>- нарушение положений устава, в части формирования и порядка деятельности руководящих/контрольных органов некоммерческой организации;</w:t>
      </w:r>
    </w:p>
    <w:p w:rsidR="001D3D8D" w:rsidRPr="00EB080A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3D8D">
        <w:rPr>
          <w:rFonts w:ascii="Times New Roman" w:hAnsi="Times New Roman" w:cs="Times New Roman"/>
          <w:sz w:val="28"/>
          <w:szCs w:val="28"/>
        </w:rPr>
        <w:t xml:space="preserve">- отсутствие достаточного для осуществления деятельности, приносящей доход, имущества рыночной стоимостью не менее размера уставного капитала, предусмотренного для обществ с ограниченной ответственностью в соответствии с пунктом 5 статьи 50 Гражданского кодекса Российской </w:t>
      </w:r>
      <w:r w:rsidRPr="00EB080A">
        <w:rPr>
          <w:rFonts w:ascii="Times New Roman" w:hAnsi="Times New Roman" w:cs="Times New Roman"/>
          <w:sz w:val="28"/>
          <w:szCs w:val="28"/>
        </w:rPr>
        <w:t>Федерации;</w:t>
      </w:r>
    </w:p>
    <w:p w:rsidR="001D3D8D" w:rsidRPr="00EB080A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80A">
        <w:rPr>
          <w:rFonts w:ascii="Times New Roman" w:hAnsi="Times New Roman" w:cs="Times New Roman"/>
          <w:sz w:val="28"/>
          <w:szCs w:val="28"/>
        </w:rPr>
        <w:t xml:space="preserve">- нецелевое использование денежных средств. </w:t>
      </w:r>
    </w:p>
    <w:p w:rsidR="001D3D8D" w:rsidRPr="001D3D8D" w:rsidRDefault="001D3D8D" w:rsidP="00B603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80A">
        <w:rPr>
          <w:rFonts w:ascii="Times New Roman" w:hAnsi="Times New Roman" w:cs="Times New Roman"/>
          <w:sz w:val="28"/>
          <w:szCs w:val="28"/>
        </w:rPr>
        <w:t>В</w:t>
      </w:r>
      <w:r w:rsidRPr="001D3D8D">
        <w:rPr>
          <w:rFonts w:ascii="Times New Roman" w:hAnsi="Times New Roman" w:cs="Times New Roman"/>
          <w:sz w:val="28"/>
          <w:szCs w:val="28"/>
        </w:rPr>
        <w:t xml:space="preserve"> ходе проведенных Управлением контрольных мероприятий факты осуществления экстремистской деятельности со стороны подконтрольных юридических лиц не выявлялись.</w:t>
      </w:r>
    </w:p>
    <w:p w:rsidR="001D3D8D" w:rsidRP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P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P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3D8D" w:rsidRDefault="001D3D8D" w:rsidP="001D3D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3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259EF"/>
    <w:multiLevelType w:val="hybridMultilevel"/>
    <w:tmpl w:val="AD44B85A"/>
    <w:lvl w:ilvl="0" w:tplc="471685F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8F50F5"/>
    <w:multiLevelType w:val="hybridMultilevel"/>
    <w:tmpl w:val="1D2C6624"/>
    <w:lvl w:ilvl="0" w:tplc="885481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E6"/>
    <w:rsid w:val="00075B1C"/>
    <w:rsid w:val="00095BA4"/>
    <w:rsid w:val="000A08C7"/>
    <w:rsid w:val="000C7C9A"/>
    <w:rsid w:val="000F75DF"/>
    <w:rsid w:val="00101C87"/>
    <w:rsid w:val="00115504"/>
    <w:rsid w:val="0013471C"/>
    <w:rsid w:val="0014033E"/>
    <w:rsid w:val="001A4FC4"/>
    <w:rsid w:val="001C4CC3"/>
    <w:rsid w:val="001D2D9F"/>
    <w:rsid w:val="001D3D8D"/>
    <w:rsid w:val="001F3002"/>
    <w:rsid w:val="001F4E91"/>
    <w:rsid w:val="002129C8"/>
    <w:rsid w:val="0021628B"/>
    <w:rsid w:val="002F16CE"/>
    <w:rsid w:val="003025BD"/>
    <w:rsid w:val="0033247E"/>
    <w:rsid w:val="00364BE9"/>
    <w:rsid w:val="003A4634"/>
    <w:rsid w:val="003B7EE6"/>
    <w:rsid w:val="003F3139"/>
    <w:rsid w:val="00491399"/>
    <w:rsid w:val="00491B0B"/>
    <w:rsid w:val="00517A79"/>
    <w:rsid w:val="005326ED"/>
    <w:rsid w:val="00532F38"/>
    <w:rsid w:val="00557D95"/>
    <w:rsid w:val="005A5740"/>
    <w:rsid w:val="005B1165"/>
    <w:rsid w:val="005E2A23"/>
    <w:rsid w:val="00612094"/>
    <w:rsid w:val="00617FC5"/>
    <w:rsid w:val="006642E7"/>
    <w:rsid w:val="006658DB"/>
    <w:rsid w:val="00691778"/>
    <w:rsid w:val="006B06EF"/>
    <w:rsid w:val="0070727E"/>
    <w:rsid w:val="007422FC"/>
    <w:rsid w:val="00745532"/>
    <w:rsid w:val="00773D8C"/>
    <w:rsid w:val="007A6C1B"/>
    <w:rsid w:val="008A19E1"/>
    <w:rsid w:val="008D144C"/>
    <w:rsid w:val="00901FF1"/>
    <w:rsid w:val="00915A38"/>
    <w:rsid w:val="009C473D"/>
    <w:rsid w:val="00A01FD0"/>
    <w:rsid w:val="00A14E30"/>
    <w:rsid w:val="00A24502"/>
    <w:rsid w:val="00A645E9"/>
    <w:rsid w:val="00AD2F47"/>
    <w:rsid w:val="00AF48EB"/>
    <w:rsid w:val="00B45FAE"/>
    <w:rsid w:val="00B60305"/>
    <w:rsid w:val="00B858EA"/>
    <w:rsid w:val="00BC00C3"/>
    <w:rsid w:val="00BD5041"/>
    <w:rsid w:val="00C14485"/>
    <w:rsid w:val="00C2229D"/>
    <w:rsid w:val="00C34D3F"/>
    <w:rsid w:val="00C4017C"/>
    <w:rsid w:val="00C70AE8"/>
    <w:rsid w:val="00C86CB5"/>
    <w:rsid w:val="00CD0914"/>
    <w:rsid w:val="00D16412"/>
    <w:rsid w:val="00D81680"/>
    <w:rsid w:val="00D95E82"/>
    <w:rsid w:val="00DB046C"/>
    <w:rsid w:val="00DB5AE2"/>
    <w:rsid w:val="00DD6FEF"/>
    <w:rsid w:val="00DE17E8"/>
    <w:rsid w:val="00E02024"/>
    <w:rsid w:val="00E24087"/>
    <w:rsid w:val="00E24C5C"/>
    <w:rsid w:val="00E3666B"/>
    <w:rsid w:val="00E57BE8"/>
    <w:rsid w:val="00E66A63"/>
    <w:rsid w:val="00E77A8D"/>
    <w:rsid w:val="00EA1CBC"/>
    <w:rsid w:val="00EA7E2B"/>
    <w:rsid w:val="00EB080A"/>
    <w:rsid w:val="00F04A36"/>
    <w:rsid w:val="00F26770"/>
    <w:rsid w:val="00F860E3"/>
    <w:rsid w:val="00F91346"/>
    <w:rsid w:val="00F914FA"/>
    <w:rsid w:val="00FC4CF1"/>
    <w:rsid w:val="00FD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A763C-03B9-4A15-A139-3119635F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7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4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4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Рубан Нинель Михайловна</dc:creator>
  <cp:keywords/>
  <dc:description/>
  <cp:lastModifiedBy>Рыжова Татьяна Борисовна</cp:lastModifiedBy>
  <cp:revision>2</cp:revision>
  <cp:lastPrinted>2019-07-08T07:59:00Z</cp:lastPrinted>
  <dcterms:created xsi:type="dcterms:W3CDTF">2020-01-30T14:29:00Z</dcterms:created>
  <dcterms:modified xsi:type="dcterms:W3CDTF">2020-01-30T14:29:00Z</dcterms:modified>
</cp:coreProperties>
</file>